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EDBC" w14:textId="1BC708CF" w:rsidR="008C7AAF" w:rsidRPr="00DE7977" w:rsidRDefault="008C7AAF" w:rsidP="005C1F70">
      <w:pPr>
        <w:jc w:val="center"/>
        <w:rPr>
          <w:b/>
          <w:bCs/>
        </w:rPr>
      </w:pPr>
      <w:r w:rsidRPr="00DE7977">
        <w:rPr>
          <w:b/>
          <w:bCs/>
        </w:rPr>
        <w:t>FARMİNA EVCİL HAYVAN ÜRÜNLERİ LTD. ŞTİ.</w:t>
      </w:r>
    </w:p>
    <w:p w14:paraId="55811686" w14:textId="7905884D" w:rsidR="005E658C" w:rsidRPr="00DE7977" w:rsidRDefault="005E658C" w:rsidP="005C1F70">
      <w:pPr>
        <w:jc w:val="center"/>
        <w:rPr>
          <w:b/>
          <w:bCs/>
        </w:rPr>
      </w:pPr>
      <w:r w:rsidRPr="00DE7977">
        <w:rPr>
          <w:b/>
          <w:bCs/>
        </w:rPr>
        <w:t xml:space="preserve">KİŞİSEL </w:t>
      </w:r>
      <w:proofErr w:type="gramStart"/>
      <w:r w:rsidRPr="00DE7977">
        <w:rPr>
          <w:b/>
          <w:bCs/>
        </w:rPr>
        <w:t xml:space="preserve">VERİLERİN </w:t>
      </w:r>
      <w:r w:rsidR="005C1F70" w:rsidRPr="00DE7977">
        <w:rPr>
          <w:b/>
          <w:bCs/>
        </w:rPr>
        <w:t xml:space="preserve"> KORUNMASI</w:t>
      </w:r>
      <w:proofErr w:type="gramEnd"/>
      <w:r w:rsidR="005C1F70" w:rsidRPr="00DE7977">
        <w:rPr>
          <w:b/>
          <w:bCs/>
        </w:rPr>
        <w:t xml:space="preserve"> POLİTİKASI VE </w:t>
      </w:r>
      <w:r w:rsidRPr="00DE7977">
        <w:rPr>
          <w:b/>
          <w:bCs/>
        </w:rPr>
        <w:t>AYDINLATMA METNİ</w:t>
      </w:r>
    </w:p>
    <w:p w14:paraId="644ADEEB" w14:textId="77777777" w:rsidR="005C1F70" w:rsidRPr="00DE7977" w:rsidRDefault="005C1F70" w:rsidP="005C1F70">
      <w:pPr>
        <w:jc w:val="center"/>
      </w:pPr>
    </w:p>
    <w:p w14:paraId="5449EC38" w14:textId="34F368BA" w:rsidR="00EA489A" w:rsidRPr="00DE7977" w:rsidRDefault="008C7AAF" w:rsidP="00EA489A">
      <w:pPr>
        <w:jc w:val="both"/>
      </w:pPr>
      <w:r w:rsidRPr="00DE7977">
        <w:t>Farmina Evcil Hayvan Ürünleri Ltd. Şti.</w:t>
      </w:r>
      <w:r w:rsidR="005E658C" w:rsidRPr="00DE7977">
        <w:t xml:space="preserve"> (“Şirket) olarak kişisel verilerinizin güvenliği hususuna azami hassasiyet göstermekteyiz. Bu bilinçle, Şirket olarak ürün ve hizmetlerimizden faydalanan kişiler dahil, Şirket ile ilişkili tüm şahıslara ait her türlü kişisel verilerin 6698 sayılı Kişisel Verilerin Korunması Kanunu (“KVK Kanunu”)’</w:t>
      </w:r>
      <w:proofErr w:type="spellStart"/>
      <w:r w:rsidR="005E658C" w:rsidRPr="00DE7977">
        <w:t>na</w:t>
      </w:r>
      <w:proofErr w:type="spellEnd"/>
      <w:r w:rsidR="005E658C" w:rsidRPr="00DE7977">
        <w:t xml:space="preserve"> uygun olarak işlenerek, muhafaza edilmesine büyük önem atfetmekteyiz. Bu sorumluluğumuzun tam idraki ile KVK Kanunu’nda tanımlı şekli ile “Veri Sorumlusu” sıfatıyla, kişisel verilerinizi aşağıda izah edildiği surette ve mevzuat tarafından emredilen sınırlar çerçevesinde işlemekteyiz. </w:t>
      </w:r>
    </w:p>
    <w:p w14:paraId="1C348B03" w14:textId="77777777" w:rsidR="005C1F70" w:rsidRPr="00DE7977" w:rsidRDefault="005E658C" w:rsidP="00EA489A">
      <w:pPr>
        <w:jc w:val="both"/>
        <w:rPr>
          <w:b/>
          <w:bCs/>
        </w:rPr>
      </w:pPr>
      <w:r w:rsidRPr="00DE7977">
        <w:br/>
      </w:r>
      <w:r w:rsidRPr="00DE7977">
        <w:rPr>
          <w:b/>
          <w:bCs/>
        </w:rPr>
        <w:t>1. Kişisel Verilerin Toplanması, İşlenmesi ve İşleme Amaçları</w:t>
      </w:r>
    </w:p>
    <w:p w14:paraId="2A9996E7" w14:textId="1CDE6E27" w:rsidR="00B92232" w:rsidRPr="00DE7977" w:rsidRDefault="005E658C" w:rsidP="00EA489A">
      <w:pPr>
        <w:jc w:val="both"/>
      </w:pPr>
      <w:r w:rsidRPr="00DE7977">
        <w:br/>
        <w:t>Kişisel verileriniz, Şirketimiz tarafından sağlanan hizmet ve Şirketimizin ticari faaliyetlerine bağlı olarak değişkenlik gösterebilmekle birlikte; otomatik ya da otomatik olmayan yöntemlerle, Şirketimiz birimleri ve ofisler, Topluluk Şirketleri, internet sitesi, sosyal medya mecraları, mobil uygulamalar ve benzeri vasıtalarla sözlü, yazılı ya da elektronik olarak toplanabilecektir. Şirketimiz ve Topluluk Şirketlerimizin sunduğu ürün ve hizmetlerden yararlandığınız müddetçe oluşturularak ve güncellenerek kişisel verileriniz işlenebilecektir. </w:t>
      </w:r>
      <w:r w:rsidRPr="00DE7977">
        <w:br/>
      </w:r>
      <w:r w:rsidRPr="00DE7977">
        <w:br/>
        <w:t xml:space="preserve">Ayrıca, Şirket veya Topluluk Şirketlerimizin hizmetlerini kullanmak amacıyla </w:t>
      </w:r>
      <w:r w:rsidR="008C7AAF" w:rsidRPr="00DE7977">
        <w:t xml:space="preserve">kayıt formu doldurduğunuzda, </w:t>
      </w:r>
      <w:r w:rsidRPr="00DE7977">
        <w:t>çağrı merkezlerimizi veya internet sayfamızı kullandığınızda, Şirketimizi veya internet sitemizi ziyaret ettiğinizde,</w:t>
      </w:r>
      <w:r w:rsidR="008C7AAF" w:rsidRPr="00DE7977">
        <w:t xml:space="preserve"> İnternet sitemizdeki Çerez Politikası metninde ayrıntıları açıklandığı üzere web sitesindeki çerezler aracılığıyla,</w:t>
      </w:r>
      <w:r w:rsidRPr="00DE7977">
        <w:t xml:space="preserve"> Şirketimizin düzenlediği eğitim, seminer veya organizasyonlara katıldığınızda kişisel verileriniz işlenebilecektir. </w:t>
      </w:r>
      <w:r w:rsidRPr="00DE7977">
        <w:br/>
      </w:r>
      <w:r w:rsidRPr="00DE7977">
        <w:br/>
        <w:t>Toplanan kişisel verileriniz, Şirketimiz ve Topluluk Şirketlerimiz tarafından</w:t>
      </w:r>
      <w:r w:rsidR="00B92232" w:rsidRPr="00DE7977">
        <w:t>;</w:t>
      </w:r>
    </w:p>
    <w:p w14:paraId="60339499" w14:textId="53AB055E" w:rsidR="00B92232" w:rsidRPr="00DE7977" w:rsidRDefault="005E658C" w:rsidP="00B92232">
      <w:pPr>
        <w:pStyle w:val="ListParagraph"/>
        <w:numPr>
          <w:ilvl w:val="0"/>
          <w:numId w:val="1"/>
        </w:numPr>
        <w:jc w:val="both"/>
      </w:pPr>
      <w:proofErr w:type="gramStart"/>
      <w:r w:rsidRPr="00DE7977">
        <w:t>sunulan</w:t>
      </w:r>
      <w:proofErr w:type="gramEnd"/>
      <w:r w:rsidRPr="00DE7977">
        <w:t xml:space="preserve"> ürün ve hizmetlerden sizleri faydalandırmak için gerekli çalışmaların iş birimlerimiz tarafından yapılması,</w:t>
      </w:r>
    </w:p>
    <w:p w14:paraId="62F9D8BD" w14:textId="1B0BD562" w:rsidR="00B92232" w:rsidRPr="00DE7977" w:rsidRDefault="00B92232" w:rsidP="00B92232">
      <w:pPr>
        <w:pStyle w:val="ListParagraph"/>
        <w:numPr>
          <w:ilvl w:val="0"/>
          <w:numId w:val="1"/>
        </w:numPr>
        <w:jc w:val="both"/>
      </w:pPr>
      <w:r w:rsidRPr="00DE7977">
        <w:t>İşlenen iletişim verileri aracılığıyla tarafınızla iletişim kurulması,</w:t>
      </w:r>
    </w:p>
    <w:p w14:paraId="107156FD" w14:textId="684C13D6" w:rsidR="00B92232" w:rsidRPr="00DE7977" w:rsidRDefault="00B92232" w:rsidP="00B92232">
      <w:pPr>
        <w:pStyle w:val="ListParagraph"/>
        <w:numPr>
          <w:ilvl w:val="0"/>
          <w:numId w:val="1"/>
        </w:numPr>
        <w:jc w:val="both"/>
      </w:pPr>
      <w:r w:rsidRPr="00DE7977">
        <w:t>Müşterilerimiz olarak sizinle satış, satış sonrası destek, risk değerlendirmesi yapılması, sözleşme süreçlerinin yürütülmesi, operasyonel süreçlerin planlanması ve icrası,</w:t>
      </w:r>
    </w:p>
    <w:p w14:paraId="49A1F68C" w14:textId="60197A56" w:rsidR="00B92232" w:rsidRPr="00DE7977" w:rsidRDefault="00B92232" w:rsidP="00B92232">
      <w:pPr>
        <w:pStyle w:val="ListParagraph"/>
        <w:numPr>
          <w:ilvl w:val="0"/>
          <w:numId w:val="1"/>
        </w:numPr>
        <w:jc w:val="both"/>
      </w:pPr>
      <w:r w:rsidRPr="00DE7977">
        <w:t>Satış sonrası desteğe ilişkin yükümlülüklerin yerine getirilmesi,</w:t>
      </w:r>
    </w:p>
    <w:p w14:paraId="4C772748" w14:textId="12B166D5" w:rsidR="00B92232" w:rsidRPr="00DE7977" w:rsidRDefault="00B92232" w:rsidP="00B92232">
      <w:pPr>
        <w:pStyle w:val="ListParagraph"/>
        <w:numPr>
          <w:ilvl w:val="0"/>
          <w:numId w:val="1"/>
        </w:numPr>
        <w:jc w:val="both"/>
      </w:pPr>
      <w:r w:rsidRPr="00DE7977">
        <w:t>Satışa bağlı faturalandırma faaliyetleri dahil olmak üzere mali, muhasebesel ve finansal işlemlerin yürütülmesi, risk yönetiminin gerçekleştirilmesi,</w:t>
      </w:r>
    </w:p>
    <w:p w14:paraId="5729AA47" w14:textId="6C61D558" w:rsidR="00B92232" w:rsidRPr="00DE7977" w:rsidRDefault="00B92232" w:rsidP="00B92232">
      <w:pPr>
        <w:pStyle w:val="ListParagraph"/>
        <w:numPr>
          <w:ilvl w:val="0"/>
          <w:numId w:val="1"/>
        </w:numPr>
        <w:jc w:val="both"/>
      </w:pPr>
      <w:r w:rsidRPr="00DE7977">
        <w:t>Müşteri kayıtları oluşturulması ve yönetilmesi,</w:t>
      </w:r>
    </w:p>
    <w:p w14:paraId="00427C58" w14:textId="76C4E3FC" w:rsidR="00B92232" w:rsidRPr="00DE7977" w:rsidRDefault="00B92232" w:rsidP="00B92232">
      <w:pPr>
        <w:pStyle w:val="ListParagraph"/>
        <w:numPr>
          <w:ilvl w:val="0"/>
          <w:numId w:val="1"/>
        </w:numPr>
        <w:jc w:val="both"/>
      </w:pPr>
      <w:r w:rsidRPr="00DE7977">
        <w:t>Ürün ve hizmetlerin satış, pazarlaması ve tanıtımı süreçlerinin programlanması ve takibi</w:t>
      </w:r>
    </w:p>
    <w:p w14:paraId="5900E425" w14:textId="7A6B4323" w:rsidR="00B92232" w:rsidRPr="00DE7977" w:rsidRDefault="00B92232" w:rsidP="00B92232">
      <w:pPr>
        <w:pStyle w:val="ListParagraph"/>
        <w:numPr>
          <w:ilvl w:val="0"/>
          <w:numId w:val="1"/>
        </w:numPr>
        <w:jc w:val="both"/>
      </w:pPr>
      <w:r w:rsidRPr="00DE7977">
        <w:t>Müşteri talep ve şikâyetlerinin yönetimi ve takibi;</w:t>
      </w:r>
    </w:p>
    <w:p w14:paraId="6304B493" w14:textId="77777777" w:rsidR="00B92232" w:rsidRPr="00DE7977" w:rsidRDefault="00B92232" w:rsidP="00B92232">
      <w:pPr>
        <w:pStyle w:val="ListParagraph"/>
        <w:numPr>
          <w:ilvl w:val="0"/>
          <w:numId w:val="1"/>
        </w:numPr>
        <w:jc w:val="both"/>
      </w:pPr>
      <w:r w:rsidRPr="00DE7977">
        <w:t>Size özel satış ve pazarlama faaliyetlerinin planlanması ve gerçekleştirilmesi,</w:t>
      </w:r>
    </w:p>
    <w:p w14:paraId="7FFB9B02" w14:textId="46905C9E" w:rsidR="00B92232" w:rsidRPr="00DE7977" w:rsidRDefault="00B92232" w:rsidP="00B92232">
      <w:pPr>
        <w:pStyle w:val="ListParagraph"/>
        <w:numPr>
          <w:ilvl w:val="0"/>
          <w:numId w:val="1"/>
        </w:numPr>
        <w:jc w:val="both"/>
      </w:pPr>
      <w:r w:rsidRPr="00DE7977">
        <w:t>Ürün ve hizmetlerin sizlerin beğeni, kullanım alışkanlıkları ve ihtiyaçlarına göre özelleştirilerek sizlere önerilmesi</w:t>
      </w:r>
    </w:p>
    <w:p w14:paraId="11C8CED7" w14:textId="5B97614B" w:rsidR="00B92232" w:rsidRPr="00DE7977" w:rsidRDefault="00B92232" w:rsidP="00B92232">
      <w:pPr>
        <w:pStyle w:val="ListParagraph"/>
        <w:numPr>
          <w:ilvl w:val="0"/>
          <w:numId w:val="1"/>
        </w:numPr>
        <w:jc w:val="both"/>
      </w:pPr>
      <w:r w:rsidRPr="00DE7977">
        <w:lastRenderedPageBreak/>
        <w:t>Şirketimiz tarafından sunulan hizmetlerin iyileştirilmesi ve geliştirilmesi, ticari ve iş stratejilerinin belirlenmesi ve uygulanması</w:t>
      </w:r>
    </w:p>
    <w:p w14:paraId="67F5A914" w14:textId="2B3E04D9" w:rsidR="00B92232" w:rsidRPr="00DE7977" w:rsidRDefault="00B92232" w:rsidP="00B92232">
      <w:pPr>
        <w:pStyle w:val="ListParagraph"/>
        <w:numPr>
          <w:ilvl w:val="0"/>
          <w:numId w:val="1"/>
        </w:numPr>
        <w:jc w:val="both"/>
      </w:pPr>
      <w:r w:rsidRPr="00DE7977">
        <w:t>Bilgi güvenliği süreçlerinin planlanması, bilgi teknolojileri alt yapısının oluşturulması ve yönetilmesi</w:t>
      </w:r>
    </w:p>
    <w:p w14:paraId="2323F531" w14:textId="66602D0D" w:rsidR="00B92232" w:rsidRPr="00DE7977" w:rsidRDefault="00B92232" w:rsidP="00EA489A">
      <w:pPr>
        <w:pStyle w:val="ListParagraph"/>
        <w:numPr>
          <w:ilvl w:val="0"/>
          <w:numId w:val="1"/>
        </w:numPr>
        <w:jc w:val="both"/>
      </w:pPr>
      <w:r w:rsidRPr="00DE7977">
        <w:t xml:space="preserve">Hukuki süreçlerin ve </w:t>
      </w:r>
      <w:proofErr w:type="gramStart"/>
      <w:r w:rsidRPr="00DE7977">
        <w:t>resmi</w:t>
      </w:r>
      <w:proofErr w:type="gramEnd"/>
      <w:r w:rsidRPr="00DE7977">
        <w:t xml:space="preserve"> kurumlarla iletişim süreçlerinin takibi ve icrası</w:t>
      </w:r>
    </w:p>
    <w:p w14:paraId="5732BED0" w14:textId="77777777" w:rsidR="00B92232" w:rsidRPr="00DE7977" w:rsidRDefault="005E658C" w:rsidP="00B92232">
      <w:pPr>
        <w:pStyle w:val="ListParagraph"/>
        <w:numPr>
          <w:ilvl w:val="0"/>
          <w:numId w:val="1"/>
        </w:numPr>
        <w:jc w:val="both"/>
      </w:pPr>
      <w:r w:rsidRPr="00DE7977">
        <w:t>Şirketimiz ve Topluluk Şirketlerimiz tarafından sunulan ürün ve hizmetlerin sizlerin beğeni, kullanım alışkanlıkları ve ihtiyaçlarına göre özelleştirilerek sizlere önerilmesi, Şirketimizin, Topluluk Şirketlerimizin ve Şirketimizle iş ilişkisi içerisinde olan kişilerin hukuki ve ticari güvenliğinin temini (Şirketimiz tarafından yürütülen iletişime yönelik idari operasyonlar, Şirkete ait lokasyonların fiziksel güvenliğini ve denetimini sağlamak, Topluluk Şirketleri müşterileri değerlendirme/şikayet yönetimi süreçleri, itibar araştırma süreçleri, etkinlik yönetimi, hukuki uyum süreci, denetim,</w:t>
      </w:r>
      <w:r w:rsidR="00B92232" w:rsidRPr="00DE7977">
        <w:t xml:space="preserve"> mali işler </w:t>
      </w:r>
      <w:proofErr w:type="spellStart"/>
      <w:r w:rsidR="00B92232" w:rsidRPr="00DE7977">
        <w:t>v.b</w:t>
      </w:r>
      <w:proofErr w:type="spellEnd"/>
      <w:r w:rsidR="00B92232" w:rsidRPr="00DE7977">
        <w:t>.),</w:t>
      </w:r>
    </w:p>
    <w:p w14:paraId="314E8798" w14:textId="77777777" w:rsidR="00B92232" w:rsidRPr="00DE7977" w:rsidRDefault="005E658C" w:rsidP="00B92232">
      <w:pPr>
        <w:pStyle w:val="ListParagraph"/>
        <w:numPr>
          <w:ilvl w:val="0"/>
          <w:numId w:val="1"/>
        </w:numPr>
        <w:jc w:val="both"/>
      </w:pPr>
      <w:r w:rsidRPr="00DE7977">
        <w:t>Şirketimizin ticari ve iş stratejilerinin belirlenmesi ve uygulanması ve Şirketimizin insan kaynakları politikalarının yürütülmesinin temini</w:t>
      </w:r>
    </w:p>
    <w:p w14:paraId="32F7FC82" w14:textId="50CF070E" w:rsidR="00EA489A" w:rsidRPr="00DE7977" w:rsidRDefault="005E658C" w:rsidP="00EA489A">
      <w:pPr>
        <w:jc w:val="both"/>
      </w:pPr>
      <w:r w:rsidRPr="00DE7977">
        <w:t xml:space="preserve"> </w:t>
      </w:r>
      <w:proofErr w:type="gramStart"/>
      <w:r w:rsidRPr="00DE7977">
        <w:t>amaçlarıyla</w:t>
      </w:r>
      <w:proofErr w:type="gramEnd"/>
      <w:r w:rsidRPr="00DE7977">
        <w:t xml:space="preserve"> KVK Kanunu’nun 5. ve 6. maddelerinde belirtilen kişisel veri işleme şartları ve amaçları dahilinde işlenecektir. </w:t>
      </w:r>
    </w:p>
    <w:p w14:paraId="45605D0C" w14:textId="77777777" w:rsidR="005C1F70" w:rsidRPr="00DE7977" w:rsidRDefault="005E658C" w:rsidP="005C1F70">
      <w:pPr>
        <w:pStyle w:val="ListParagraph"/>
        <w:ind w:left="0" w:hanging="578"/>
        <w:jc w:val="both"/>
        <w:rPr>
          <w:b/>
          <w:bCs/>
        </w:rPr>
      </w:pPr>
      <w:r w:rsidRPr="00DE7977">
        <w:br/>
      </w:r>
      <w:r w:rsidRPr="00DE7977">
        <w:rPr>
          <w:b/>
          <w:bCs/>
        </w:rPr>
        <w:t>2. İşlenen Kişisel Verilerin Kimlere ve Hangi Amaçla Aktarılabileceği</w:t>
      </w:r>
    </w:p>
    <w:p w14:paraId="6E9ECABC" w14:textId="47EABD44" w:rsidR="00EA489A" w:rsidRPr="00DE7977" w:rsidRDefault="005E658C" w:rsidP="005C1F70">
      <w:pPr>
        <w:pStyle w:val="ListParagraph"/>
        <w:ind w:left="0" w:hanging="578"/>
        <w:jc w:val="both"/>
      </w:pPr>
      <w:r w:rsidRPr="00DE7977">
        <w:br/>
        <w:t>Toplanan kişisel verileriniz;</w:t>
      </w:r>
      <w:r w:rsidR="005C1F70" w:rsidRPr="00DE7977">
        <w:t xml:space="preserve"> sunulan ürün ve hizmetlerden sizleri faydalandırmak için gerekli çalışmaların iş birimlerimiz tarafından yapılması, İşlenen iletişim verileri aracılığıyla tarafınızla iletişim kurulması, Müşterilerimiz olarak sizinle satış, satış sonrası destek, risk değerlendirmesi yapılması, sözleşme süreçlerinin yürütülmesi, operasyonel süreçlerin planlanması ve icrası, Satış sonrası desteğe ilişkin yükümlülüklerin yerine </w:t>
      </w:r>
      <w:proofErr w:type="spellStart"/>
      <w:r w:rsidR="005C1F70" w:rsidRPr="00DE7977">
        <w:t>getirilmesi,Satışa</w:t>
      </w:r>
      <w:proofErr w:type="spellEnd"/>
      <w:r w:rsidR="005C1F70" w:rsidRPr="00DE7977">
        <w:t xml:space="preserve"> bağlı faturalandırma faaliyetleri dahil olmak üzere mali, muhasebesel ve finansal işlemlerin yürütülmesi, risk yönetiminin gerçekleştirilmesi, Müşteri kayıtları oluşturulması ve yönetilmesi, Ürün ve hizmetlerin satış, pazarlaması ve tanıtımı süreçlerinin programlanması ve </w:t>
      </w:r>
      <w:proofErr w:type="spellStart"/>
      <w:r w:rsidR="005C1F70" w:rsidRPr="00DE7977">
        <w:t>takibi,Müşteri</w:t>
      </w:r>
      <w:proofErr w:type="spellEnd"/>
      <w:r w:rsidR="005C1F70" w:rsidRPr="00DE7977">
        <w:t xml:space="preserve"> talep ve şikâyetlerinin yönetimi ve takibi, Size özel satış ve pazarlama faaliyetlerinin planlanması ve gerçekleştirilmesi, Ürün ve hizmetlerin sizlerin beğeni, kullanım alışkanlıkları ve ihtiyaçlarına göre özelleştirilerek sizlere </w:t>
      </w:r>
      <w:proofErr w:type="spellStart"/>
      <w:r w:rsidR="005C1F70" w:rsidRPr="00DE7977">
        <w:t>önerilmesi,Şirketimiz</w:t>
      </w:r>
      <w:proofErr w:type="spellEnd"/>
      <w:r w:rsidR="005C1F70" w:rsidRPr="00DE7977">
        <w:t xml:space="preserve"> tarafından sunulan hizmetlerin iyileştirilmesi ve geliştirilmesi, ticari ve iş stratejilerinin belirlenmesi ve uygulanması, Bilgi güvenliği süreçlerinin planlanması, bilgi teknolojileri alt yapısının oluşturulması ve yönetilmesi, Hukuki süreçlerin ve resmi kurumlarla iletişim süreçlerinin takibi ve </w:t>
      </w:r>
      <w:proofErr w:type="spellStart"/>
      <w:r w:rsidR="005C1F70" w:rsidRPr="00DE7977">
        <w:t>icrası,Şirketimiz</w:t>
      </w:r>
      <w:proofErr w:type="spellEnd"/>
      <w:r w:rsidR="005C1F70" w:rsidRPr="00DE7977">
        <w:t xml:space="preserve"> ve Topluluk Şirketlerimiz tarafından sunulan ürün ve hizmetlerin sizlerin beğeni, kullanım alışkanlıkları ve ihtiyaçlarına göre özelleştirilerek sizlere önerilmesi, Şirketimizin, Topluluk Şirketlerimizin ve Şirketimizle iş ilişkisi içerisinde olan kişilerin hukuki ve ticari güvenliğinin temini (Şirketimiz tarafından yürütülen iletişime yönelik idari operasyonlar, Şirkete ait lokasyonların fiziksel güvenliğini ve denetimini sağlamak, Topluluk Şirketleri müşterileri değerlendirme/şikayet yönetimi süreçleri, itibar araştırma süreçleri, etkinlik yönetimi, hukuki uyum süreci, denetim, mali işler </w:t>
      </w:r>
      <w:proofErr w:type="spellStart"/>
      <w:r w:rsidR="005C1F70" w:rsidRPr="00DE7977">
        <w:t>v.b</w:t>
      </w:r>
      <w:proofErr w:type="spellEnd"/>
      <w:r w:rsidR="005C1F70" w:rsidRPr="00DE7977">
        <w:t>.), Şirketimizin ticari ve iş stratejilerinin belirlenmesi ve uygulanması ve Şirketimizin insan kaynakları politikalarının yürütülmesinin temini</w:t>
      </w:r>
      <w:r w:rsidR="00D444D7" w:rsidRPr="00DE7977">
        <w:t>;</w:t>
      </w:r>
      <w:r w:rsidR="005C1F70" w:rsidRPr="00DE7977">
        <w:t xml:space="preserve"> </w:t>
      </w:r>
      <w:r w:rsidR="00D444D7" w:rsidRPr="00DE7977">
        <w:t>a</w:t>
      </w:r>
      <w:r w:rsidRPr="00DE7977">
        <w:t>maçları</w:t>
      </w:r>
      <w:r w:rsidR="005C1F70" w:rsidRPr="00DE7977">
        <w:t>nın gerçekleşmesini sağlamak amacıyla yurtiçindeki ve yurtdışındaki</w:t>
      </w:r>
      <w:r w:rsidRPr="00DE7977">
        <w:t xml:space="preserve"> iş ortaklarımıza, tedarikçilerimize, Topluluk Şirketlerine, Şirket yetkililerine, hissedarlarımıza, kanunen yetkili kamu </w:t>
      </w:r>
      <w:r w:rsidRPr="00DE7977">
        <w:lastRenderedPageBreak/>
        <w:t>kurumları ve özel kişilere, KVK Kanunu’nun 8. ve 9. maddelerinde belirtilen kişisel veri işleme şartları ve amaçları çerçevesinde aktarılabilecektir. </w:t>
      </w:r>
    </w:p>
    <w:p w14:paraId="0A41DCC3" w14:textId="77777777" w:rsidR="005C1F70" w:rsidRPr="00DE7977" w:rsidRDefault="005E658C" w:rsidP="00EA489A">
      <w:pPr>
        <w:jc w:val="both"/>
        <w:rPr>
          <w:b/>
          <w:bCs/>
        </w:rPr>
      </w:pPr>
      <w:r w:rsidRPr="00DE7977">
        <w:br/>
      </w:r>
      <w:r w:rsidRPr="00DE7977">
        <w:rPr>
          <w:b/>
          <w:bCs/>
        </w:rPr>
        <w:t>3. Kişisel Veri Toplamanın Yöntemi ve Hukuki Sebebi</w:t>
      </w:r>
    </w:p>
    <w:p w14:paraId="5CD48163" w14:textId="7A0268A7" w:rsidR="00EA489A" w:rsidRPr="00DE7977" w:rsidRDefault="005E658C" w:rsidP="00EA489A">
      <w:pPr>
        <w:jc w:val="both"/>
      </w:pPr>
      <w:r w:rsidRPr="00DE7977">
        <w:br/>
        <w:t xml:space="preserve">Kişisel verileriniz, her türlü sözlü, yazılı ya da elektronik ortamda, yukarıda </w:t>
      </w:r>
      <w:r w:rsidR="00676E9E" w:rsidRPr="00DE7977">
        <w:t xml:space="preserve">1.maddede </w:t>
      </w:r>
      <w:r w:rsidRPr="00DE7977">
        <w:t>yer verilen amaçlar doğrultusunda</w:t>
      </w:r>
      <w:r w:rsidR="00676E9E" w:rsidRPr="00DE7977">
        <w:t>,</w:t>
      </w:r>
      <w:r w:rsidRPr="00DE7977">
        <w:t xml:space="preserve"> Şirketçe sunduğumuz ürün ve hizmetlerin belirlenen yasal çerçevede sunulabilmesi ve bu kapsamda Şirketimizin sözleşme ve yasadan doğan mesuliyetlerini eksiksiz ve doğru bir şekilde yerine getirebilmesi gayesi ile edinilir. Bu hukuki sebeple toplanan kişisel verileriniz KVK Kanunu’nun 5. ve 6. maddelerinde belirtilen kişisel veri işleme şartları ve amaçları kapsamında bu metnin (1) ve (2) numaralı maddelerinde belirtilen amaçlarla da işlenebilmekte ve aktarılabilmektedir.</w:t>
      </w:r>
    </w:p>
    <w:p w14:paraId="421DC183" w14:textId="0A9589D2" w:rsidR="005C1F70" w:rsidRPr="00DE7977" w:rsidRDefault="005C1F70" w:rsidP="00EA489A">
      <w:pPr>
        <w:jc w:val="both"/>
      </w:pPr>
    </w:p>
    <w:p w14:paraId="7669B8FF" w14:textId="4F12F99B" w:rsidR="005C1F70" w:rsidRPr="00DE7977" w:rsidRDefault="005C1F70" w:rsidP="005C1F70">
      <w:pPr>
        <w:jc w:val="both"/>
        <w:rPr>
          <w:b/>
        </w:rPr>
      </w:pPr>
      <w:r w:rsidRPr="00DE7977">
        <w:rPr>
          <w:b/>
        </w:rPr>
        <w:t>4.</w:t>
      </w:r>
      <w:r w:rsidRPr="00DE7977">
        <w:rPr>
          <w:b/>
        </w:rPr>
        <w:tab/>
        <w:t>Kişisel verilerin toplanma ve saklanma yöntemi;</w:t>
      </w:r>
    </w:p>
    <w:p w14:paraId="50EB15CF" w14:textId="77777777" w:rsidR="005C1F70" w:rsidRPr="00DE7977" w:rsidRDefault="005C1F70" w:rsidP="005C1F70">
      <w:pPr>
        <w:jc w:val="both"/>
      </w:pPr>
    </w:p>
    <w:p w14:paraId="65B073BF" w14:textId="77777777" w:rsidR="005C1F70" w:rsidRPr="00DE7977" w:rsidRDefault="005C1F70" w:rsidP="005C1F70">
      <w:pPr>
        <w:jc w:val="both"/>
      </w:pPr>
      <w:r w:rsidRPr="00DE7977">
        <w:t>Şirketimizle paylaştığınız kişisel verileriniz, otomatik ya da otomatik olmayan yöntemlerle, ofisler, şubeler, çağrı merkezi, internet sitesi, sosyal medya mecraları, mobil uygulamalar ve benzeri vasıtalarla sözlü, yazılı ya da elektronik olarak toplanabilir. Kişisel verileriniz elektronik ve/veya fiziksel ortamlarda saklanacaktır. Şirketimiz tarafından temin edilen ve saklanan kişisel verilerinizin saklandıkları ortamlarda yetkisiz erişime maruz kalmamaları, manipülasyona uğramamaları, kaybolmamaları ve zarar görmemeleri amacıyla gereken iş süreçlerinin tasarımı ile teknik güvenlik altyapı geliştirmeleri uygulanmaktadır.</w:t>
      </w:r>
    </w:p>
    <w:p w14:paraId="3D556684" w14:textId="77777777" w:rsidR="005C1F70" w:rsidRPr="00DE7977" w:rsidRDefault="005C1F70" w:rsidP="005C1F70">
      <w:pPr>
        <w:jc w:val="both"/>
      </w:pPr>
    </w:p>
    <w:p w14:paraId="25D4FEDA" w14:textId="104AA0A9" w:rsidR="005C1F70" w:rsidRPr="00DE7977" w:rsidRDefault="005C1F70" w:rsidP="005C1F70">
      <w:pPr>
        <w:jc w:val="both"/>
      </w:pPr>
      <w:r w:rsidRPr="00DE7977">
        <w:t>Kişisel verileriniz, size bildirilen amaçlar ve kapsam dışında kullanılmamak kaydı ile gerekli tüm bilgi güvenliği tedbirleri de alınarak işlenecek ve yasal saklama süresince veya böyle bir süre öngörülmemişse işleme amacının gerekli kıldığı süre boyunca saklanacak ve işlenecektir. Bu süre sona erdiğinde, kişisel verileriniz silinme, yok edilme ya da anonimleştirme yöntemleri ile Şirketimizin veri akışlarından çıkarılacaktır.</w:t>
      </w:r>
    </w:p>
    <w:p w14:paraId="0304B289" w14:textId="1492063D" w:rsidR="005C1F70" w:rsidRPr="00DE7977" w:rsidRDefault="00EA489A" w:rsidP="00EA489A">
      <w:pPr>
        <w:jc w:val="both"/>
        <w:rPr>
          <w:b/>
          <w:bCs/>
        </w:rPr>
      </w:pPr>
      <w:r w:rsidRPr="00DE7977">
        <w:t> </w:t>
      </w:r>
      <w:r w:rsidR="005E658C" w:rsidRPr="00DE7977">
        <w:br/>
      </w:r>
      <w:r w:rsidR="007E7DC3" w:rsidRPr="00DE7977">
        <w:rPr>
          <w:b/>
          <w:bCs/>
        </w:rPr>
        <w:t>5</w:t>
      </w:r>
      <w:r w:rsidR="005E658C" w:rsidRPr="00DE7977">
        <w:rPr>
          <w:b/>
          <w:bCs/>
        </w:rPr>
        <w:t>. Kişisel Veri Sahibinin KVK Kanunu’nun 11. maddesinde Sayılan Hakları</w:t>
      </w:r>
    </w:p>
    <w:p w14:paraId="5F748CCD" w14:textId="1BBED52C" w:rsidR="00EA489A" w:rsidRPr="00DE7977" w:rsidRDefault="005E658C" w:rsidP="00EA489A">
      <w:pPr>
        <w:jc w:val="both"/>
      </w:pPr>
      <w:r w:rsidRPr="00DE7977">
        <w:br/>
        <w:t xml:space="preserve">Kişisel veri sahipleri olarak, haklarınıza ilişkin taleplerinizi, işbu Aydınlatma </w:t>
      </w:r>
      <w:proofErr w:type="spellStart"/>
      <w:r w:rsidRPr="00DE7977">
        <w:t>Metni’nde</w:t>
      </w:r>
      <w:proofErr w:type="spellEnd"/>
      <w:r w:rsidRPr="00DE7977">
        <w:t xml:space="preserve"> aşağıda düzenlenen yöntemlerle Şirketimize iletmeniz durumunda Şirketimiz talebin niteliğine göre talebi en geç otuz gün içinde ücretsiz olarak sonuçlandıracaktır. Ancak, Kişisel Verileri Koruma Kurulunca bir ücret öngörülmesi halinde, Şirketimiz tarafından belirlenen tarifedeki ücret alınacaktır. Bu kapsamda kişisel veri sahipleri; </w:t>
      </w:r>
    </w:p>
    <w:p w14:paraId="154A8C83" w14:textId="7FBE191B" w:rsidR="00EA489A" w:rsidRPr="00DE7977" w:rsidRDefault="005E658C" w:rsidP="00EA489A">
      <w:pPr>
        <w:jc w:val="both"/>
      </w:pPr>
      <w:r w:rsidRPr="00DE7977">
        <w:br/>
        <w:t>•Kişisel veri işlenip işlenmediğini öğrenme,</w:t>
      </w:r>
    </w:p>
    <w:p w14:paraId="67FD309D" w14:textId="2A37DA71" w:rsidR="00EA489A" w:rsidRPr="00DE7977" w:rsidRDefault="00FE4AC6" w:rsidP="00EA489A">
      <w:pPr>
        <w:jc w:val="both"/>
      </w:pPr>
      <w:r w:rsidRPr="00DE7977">
        <w:t>•</w:t>
      </w:r>
      <w:r w:rsidR="005E658C" w:rsidRPr="00DE7977">
        <w:t>Kişisel verileri işlenmişse buna ilişkin bilgi talep etme,</w:t>
      </w:r>
      <w:r w:rsidR="00EA489A" w:rsidRPr="00DE7977">
        <w:t xml:space="preserve"> </w:t>
      </w:r>
    </w:p>
    <w:p w14:paraId="773EEB9F" w14:textId="0A3A51D7" w:rsidR="00EA489A" w:rsidRPr="00DE7977" w:rsidRDefault="00FE4AC6" w:rsidP="00EA489A">
      <w:pPr>
        <w:jc w:val="both"/>
      </w:pPr>
      <w:r w:rsidRPr="00DE7977">
        <w:t>•</w:t>
      </w:r>
      <w:r w:rsidR="005E658C" w:rsidRPr="00DE7977">
        <w:t>Kişisel verilerin işlenme amacını ve bunların amacına uygun kullanılıp kullanılmadığını öğrenme,</w:t>
      </w:r>
    </w:p>
    <w:p w14:paraId="43E224E1" w14:textId="43E85FF9" w:rsidR="00EA489A" w:rsidRPr="00DE7977" w:rsidRDefault="00FE4AC6" w:rsidP="00EA489A">
      <w:pPr>
        <w:jc w:val="both"/>
      </w:pPr>
      <w:r w:rsidRPr="00DE7977">
        <w:t>•</w:t>
      </w:r>
      <w:r w:rsidR="005E658C" w:rsidRPr="00DE7977">
        <w:t>Yurt içinde veya yurt dışında kişisel verilerin aktarıldığı üçüncü kişileri bilme,</w:t>
      </w:r>
    </w:p>
    <w:p w14:paraId="55AD97CA" w14:textId="2F4201DE" w:rsidR="00EA489A" w:rsidRPr="00DE7977" w:rsidRDefault="00FE4AC6" w:rsidP="00EA489A">
      <w:pPr>
        <w:jc w:val="both"/>
      </w:pPr>
      <w:r w:rsidRPr="00DE7977">
        <w:t>•</w:t>
      </w:r>
      <w:r w:rsidR="005E658C" w:rsidRPr="00DE7977">
        <w:t>Kişisel verilerin eksik veya yanlış işlenmiş olması hâlinde bunların düzeltilmesini isteme ve bu kapsamda yapılan işlemin kişisel verilerin aktarıldığı üçüncü kişilere bildirilmesini isteme,</w:t>
      </w:r>
    </w:p>
    <w:p w14:paraId="7FA5083B" w14:textId="10FFBB27" w:rsidR="00EA489A" w:rsidRPr="00DE7977" w:rsidRDefault="00FE4AC6" w:rsidP="00EA489A">
      <w:pPr>
        <w:jc w:val="both"/>
      </w:pPr>
      <w:r w:rsidRPr="00DE7977">
        <w:lastRenderedPageBreak/>
        <w:t>•</w:t>
      </w:r>
      <w:r w:rsidR="005E658C" w:rsidRPr="00DE7977">
        <w:t xml:space="preserve">KVK Kanunu’nun ve ilgili diğer kanun hükümlerine uygun olarak işlenmiş olmasına rağmen, işlenmesini gerektiren sebeplerin ortadan kalkması hâlinde </w:t>
      </w:r>
      <w:r w:rsidR="00676E9E" w:rsidRPr="00DE7977">
        <w:t xml:space="preserve">şirketin resmi iletişim adresleri aracılığıyla iletişime geçerek, </w:t>
      </w:r>
      <w:r w:rsidR="005E658C" w:rsidRPr="00DE7977">
        <w:t>kişisel verilerin silinmesini veya yok edilmesini isteme ve bu kapsamda yapılan işlemin kişisel verilerin aktarıldığı üçüncü kişilere bildirilmesini isteme,</w:t>
      </w:r>
    </w:p>
    <w:p w14:paraId="7939B631" w14:textId="1CF19458" w:rsidR="00EA489A" w:rsidRPr="00DE7977" w:rsidRDefault="00FE4AC6" w:rsidP="00EA489A">
      <w:pPr>
        <w:jc w:val="both"/>
      </w:pPr>
      <w:r w:rsidRPr="00DE7977">
        <w:t>•</w:t>
      </w:r>
      <w:r w:rsidR="005E658C" w:rsidRPr="00DE7977">
        <w:t>İşlenen verilerin münhasıran otomatik sistemler vasıtasıyla analiz edilmesi suretiyle kişinin kendisi aleyhine bir sonucun ortaya çıkmasına itiraz etme,</w:t>
      </w:r>
    </w:p>
    <w:p w14:paraId="360F7242" w14:textId="4D0B7C5C" w:rsidR="00EA489A" w:rsidRPr="00DE7977" w:rsidRDefault="00FE4AC6" w:rsidP="00EA489A">
      <w:pPr>
        <w:jc w:val="both"/>
      </w:pPr>
      <w:r w:rsidRPr="00DE7977">
        <w:t>•</w:t>
      </w:r>
      <w:r w:rsidR="005E658C" w:rsidRPr="00DE7977">
        <w:t>Kişisel verilerin kanuna aykırı olarak işlenmesi sebebiyle zarara uğraması hâlinde zararın giderilmesini talep etme haklarına sahiptir.</w:t>
      </w:r>
    </w:p>
    <w:p w14:paraId="6435F2A2" w14:textId="77777777" w:rsidR="00FE4AC6" w:rsidRPr="00DE7977" w:rsidRDefault="00FE4AC6" w:rsidP="00EA489A">
      <w:pPr>
        <w:jc w:val="both"/>
      </w:pPr>
    </w:p>
    <w:p w14:paraId="099F1C94" w14:textId="4CAEAD2A" w:rsidR="00EA489A" w:rsidRPr="00DE7977" w:rsidRDefault="005E658C" w:rsidP="00EA489A">
      <w:pPr>
        <w:jc w:val="both"/>
      </w:pPr>
      <w:r w:rsidRPr="00DE7977">
        <w:br/>
        <w:t>KVK Kanunu’nun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 Kanunu gereğince, yazılı olarak Şirketimize iletmeniz gerekmektedir. Bu çerçevede Şirketimize KVK Kanunu’nun 11. maddesi kapsamında yapacağınız başvurularda yazılı olarak başvurunuzu ileteceğiniz kanallar ve usuller aşağıda açıklanmaktadır. </w:t>
      </w:r>
    </w:p>
    <w:p w14:paraId="381821FF" w14:textId="3F0319B8" w:rsidR="005E658C" w:rsidRPr="00DE7977" w:rsidRDefault="005E658C" w:rsidP="00EA489A">
      <w:pPr>
        <w:jc w:val="both"/>
      </w:pPr>
      <w:r w:rsidRPr="00DE7977">
        <w:br/>
        <w:t xml:space="preserve">Yukarıda belirtilen haklarınızı kullanmak için kimliğinizi tespit edici gerekli bilgiler ile KVK Kanunu’nun 11. maddesinde belirtilen haklardan kullanmayı talep ettiğiniz hakkınıza yönelik açıklamalarınızı içeren talebinizi; </w:t>
      </w:r>
      <w:hyperlink r:id="rId5" w:history="1">
        <w:r w:rsidR="007C0F05" w:rsidRPr="000F7000">
          <w:rPr>
            <w:rStyle w:val="Hyperlink"/>
          </w:rPr>
          <w:t>https://www.farmina.com/tr/contact.html</w:t>
        </w:r>
      </w:hyperlink>
      <w:r w:rsidR="007C0F05">
        <w:t xml:space="preserve"> </w:t>
      </w:r>
      <w:r w:rsidRPr="00DE7977">
        <w:t xml:space="preserve">adresindeki formu doldurarak, formun imzalı bir nüshasını </w:t>
      </w:r>
      <w:r w:rsidR="007C0F05">
        <w:t xml:space="preserve">Aksoy Plaza , Ahi Evran Caddesi no:06 </w:t>
      </w:r>
      <w:proofErr w:type="spellStart"/>
      <w:r w:rsidR="007C0F05">
        <w:t>Kat:L</w:t>
      </w:r>
      <w:proofErr w:type="spellEnd"/>
      <w:r w:rsidR="007C0F05">
        <w:t xml:space="preserve"> Kolektif House Maslak Sarıyer</w:t>
      </w:r>
      <w:r w:rsidR="00FE4AC6" w:rsidRPr="00DE7977">
        <w:t xml:space="preserve"> İ</w:t>
      </w:r>
      <w:r w:rsidRPr="00DE7977">
        <w:t>stanbul adresine kimliğinizi tespit edici belgeler ile bizzat elden iletebilir, noter kanalıyla veya KVK Kanunu’nda belirtilen diğer yöntemler ile gönderebilirsiniz. </w:t>
      </w:r>
    </w:p>
    <w:p w14:paraId="10DD1160" w14:textId="77777777" w:rsidR="00D02DE3" w:rsidRPr="00DE7977" w:rsidRDefault="00D02DE3" w:rsidP="00EA489A">
      <w:pPr>
        <w:jc w:val="both"/>
      </w:pPr>
    </w:p>
    <w:sectPr w:rsidR="00D02DE3" w:rsidRPr="00DE7977" w:rsidSect="009F6E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6794E"/>
    <w:multiLevelType w:val="hybridMultilevel"/>
    <w:tmpl w:val="DA5ED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6624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8C"/>
    <w:rsid w:val="001E5338"/>
    <w:rsid w:val="005C1F70"/>
    <w:rsid w:val="005E658C"/>
    <w:rsid w:val="006116ED"/>
    <w:rsid w:val="00676E9E"/>
    <w:rsid w:val="007707EB"/>
    <w:rsid w:val="007C0F05"/>
    <w:rsid w:val="007E7DC3"/>
    <w:rsid w:val="008A46B2"/>
    <w:rsid w:val="008C7AAF"/>
    <w:rsid w:val="009C56FE"/>
    <w:rsid w:val="009F6E7E"/>
    <w:rsid w:val="00B92232"/>
    <w:rsid w:val="00BE5CDB"/>
    <w:rsid w:val="00C63915"/>
    <w:rsid w:val="00D02DE3"/>
    <w:rsid w:val="00D444D7"/>
    <w:rsid w:val="00D65E10"/>
    <w:rsid w:val="00DE7977"/>
    <w:rsid w:val="00EA489A"/>
    <w:rsid w:val="00FE4A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AB5FB"/>
  <w15:docId w15:val="{9560CE7E-83FF-4BB0-A613-AB59FDAA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58C"/>
    <w:rPr>
      <w:color w:val="0000FF" w:themeColor="hyperlink"/>
      <w:u w:val="single"/>
    </w:rPr>
  </w:style>
  <w:style w:type="paragraph" w:styleId="ListParagraph">
    <w:name w:val="List Paragraph"/>
    <w:basedOn w:val="Normal"/>
    <w:uiPriority w:val="34"/>
    <w:qFormat/>
    <w:rsid w:val="00B92232"/>
    <w:pPr>
      <w:ind w:left="720"/>
      <w:contextualSpacing/>
    </w:pPr>
  </w:style>
  <w:style w:type="character" w:styleId="UnresolvedMention">
    <w:name w:val="Unresolved Mention"/>
    <w:basedOn w:val="DefaultParagraphFont"/>
    <w:uiPriority w:val="99"/>
    <w:semiHidden/>
    <w:unhideWhenUsed/>
    <w:rsid w:val="007C0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91">
      <w:bodyDiv w:val="1"/>
      <w:marLeft w:val="0"/>
      <w:marRight w:val="0"/>
      <w:marTop w:val="0"/>
      <w:marBottom w:val="0"/>
      <w:divBdr>
        <w:top w:val="none" w:sz="0" w:space="0" w:color="auto"/>
        <w:left w:val="none" w:sz="0" w:space="0" w:color="auto"/>
        <w:bottom w:val="none" w:sz="0" w:space="0" w:color="auto"/>
        <w:right w:val="none" w:sz="0" w:space="0" w:color="auto"/>
      </w:divBdr>
    </w:div>
    <w:div w:id="127818661">
      <w:bodyDiv w:val="1"/>
      <w:marLeft w:val="0"/>
      <w:marRight w:val="0"/>
      <w:marTop w:val="0"/>
      <w:marBottom w:val="0"/>
      <w:divBdr>
        <w:top w:val="none" w:sz="0" w:space="0" w:color="auto"/>
        <w:left w:val="none" w:sz="0" w:space="0" w:color="auto"/>
        <w:bottom w:val="none" w:sz="0" w:space="0" w:color="auto"/>
        <w:right w:val="none" w:sz="0" w:space="0" w:color="auto"/>
      </w:divBdr>
    </w:div>
    <w:div w:id="393433548">
      <w:bodyDiv w:val="1"/>
      <w:marLeft w:val="0"/>
      <w:marRight w:val="0"/>
      <w:marTop w:val="0"/>
      <w:marBottom w:val="0"/>
      <w:divBdr>
        <w:top w:val="none" w:sz="0" w:space="0" w:color="auto"/>
        <w:left w:val="none" w:sz="0" w:space="0" w:color="auto"/>
        <w:bottom w:val="none" w:sz="0" w:space="0" w:color="auto"/>
        <w:right w:val="none" w:sz="0" w:space="0" w:color="auto"/>
      </w:divBdr>
      <w:divsChild>
        <w:div w:id="609707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4278842">
      <w:bodyDiv w:val="1"/>
      <w:marLeft w:val="0"/>
      <w:marRight w:val="0"/>
      <w:marTop w:val="0"/>
      <w:marBottom w:val="0"/>
      <w:divBdr>
        <w:top w:val="none" w:sz="0" w:space="0" w:color="auto"/>
        <w:left w:val="none" w:sz="0" w:space="0" w:color="auto"/>
        <w:bottom w:val="none" w:sz="0" w:space="0" w:color="auto"/>
        <w:right w:val="none" w:sz="0" w:space="0" w:color="auto"/>
      </w:divBdr>
    </w:div>
    <w:div w:id="437334397">
      <w:bodyDiv w:val="1"/>
      <w:marLeft w:val="0"/>
      <w:marRight w:val="0"/>
      <w:marTop w:val="0"/>
      <w:marBottom w:val="0"/>
      <w:divBdr>
        <w:top w:val="none" w:sz="0" w:space="0" w:color="auto"/>
        <w:left w:val="none" w:sz="0" w:space="0" w:color="auto"/>
        <w:bottom w:val="none" w:sz="0" w:space="0" w:color="auto"/>
        <w:right w:val="none" w:sz="0" w:space="0" w:color="auto"/>
      </w:divBdr>
    </w:div>
    <w:div w:id="630553104">
      <w:bodyDiv w:val="1"/>
      <w:marLeft w:val="0"/>
      <w:marRight w:val="0"/>
      <w:marTop w:val="0"/>
      <w:marBottom w:val="0"/>
      <w:divBdr>
        <w:top w:val="none" w:sz="0" w:space="0" w:color="auto"/>
        <w:left w:val="none" w:sz="0" w:space="0" w:color="auto"/>
        <w:bottom w:val="none" w:sz="0" w:space="0" w:color="auto"/>
        <w:right w:val="none" w:sz="0" w:space="0" w:color="auto"/>
      </w:divBdr>
    </w:div>
    <w:div w:id="656225864">
      <w:bodyDiv w:val="1"/>
      <w:marLeft w:val="0"/>
      <w:marRight w:val="0"/>
      <w:marTop w:val="0"/>
      <w:marBottom w:val="0"/>
      <w:divBdr>
        <w:top w:val="none" w:sz="0" w:space="0" w:color="auto"/>
        <w:left w:val="none" w:sz="0" w:space="0" w:color="auto"/>
        <w:bottom w:val="none" w:sz="0" w:space="0" w:color="auto"/>
        <w:right w:val="none" w:sz="0" w:space="0" w:color="auto"/>
      </w:divBdr>
    </w:div>
    <w:div w:id="660355270">
      <w:bodyDiv w:val="1"/>
      <w:marLeft w:val="0"/>
      <w:marRight w:val="0"/>
      <w:marTop w:val="0"/>
      <w:marBottom w:val="0"/>
      <w:divBdr>
        <w:top w:val="none" w:sz="0" w:space="0" w:color="auto"/>
        <w:left w:val="none" w:sz="0" w:space="0" w:color="auto"/>
        <w:bottom w:val="none" w:sz="0" w:space="0" w:color="auto"/>
        <w:right w:val="none" w:sz="0" w:space="0" w:color="auto"/>
      </w:divBdr>
    </w:div>
    <w:div w:id="1078132991">
      <w:bodyDiv w:val="1"/>
      <w:marLeft w:val="0"/>
      <w:marRight w:val="0"/>
      <w:marTop w:val="0"/>
      <w:marBottom w:val="0"/>
      <w:divBdr>
        <w:top w:val="none" w:sz="0" w:space="0" w:color="auto"/>
        <w:left w:val="none" w:sz="0" w:space="0" w:color="auto"/>
        <w:bottom w:val="none" w:sz="0" w:space="0" w:color="auto"/>
        <w:right w:val="none" w:sz="0" w:space="0" w:color="auto"/>
      </w:divBdr>
    </w:div>
    <w:div w:id="1176074476">
      <w:bodyDiv w:val="1"/>
      <w:marLeft w:val="0"/>
      <w:marRight w:val="0"/>
      <w:marTop w:val="0"/>
      <w:marBottom w:val="0"/>
      <w:divBdr>
        <w:top w:val="none" w:sz="0" w:space="0" w:color="auto"/>
        <w:left w:val="none" w:sz="0" w:space="0" w:color="auto"/>
        <w:bottom w:val="none" w:sz="0" w:space="0" w:color="auto"/>
        <w:right w:val="none" w:sz="0" w:space="0" w:color="auto"/>
      </w:divBdr>
    </w:div>
    <w:div w:id="1187330383">
      <w:bodyDiv w:val="1"/>
      <w:marLeft w:val="0"/>
      <w:marRight w:val="0"/>
      <w:marTop w:val="0"/>
      <w:marBottom w:val="0"/>
      <w:divBdr>
        <w:top w:val="none" w:sz="0" w:space="0" w:color="auto"/>
        <w:left w:val="none" w:sz="0" w:space="0" w:color="auto"/>
        <w:bottom w:val="none" w:sz="0" w:space="0" w:color="auto"/>
        <w:right w:val="none" w:sz="0" w:space="0" w:color="auto"/>
      </w:divBdr>
    </w:div>
    <w:div w:id="1314484357">
      <w:bodyDiv w:val="1"/>
      <w:marLeft w:val="0"/>
      <w:marRight w:val="0"/>
      <w:marTop w:val="0"/>
      <w:marBottom w:val="0"/>
      <w:divBdr>
        <w:top w:val="none" w:sz="0" w:space="0" w:color="auto"/>
        <w:left w:val="none" w:sz="0" w:space="0" w:color="auto"/>
        <w:bottom w:val="none" w:sz="0" w:space="0" w:color="auto"/>
        <w:right w:val="none" w:sz="0" w:space="0" w:color="auto"/>
      </w:divBdr>
    </w:div>
    <w:div w:id="1335643309">
      <w:bodyDiv w:val="1"/>
      <w:marLeft w:val="0"/>
      <w:marRight w:val="0"/>
      <w:marTop w:val="0"/>
      <w:marBottom w:val="0"/>
      <w:divBdr>
        <w:top w:val="none" w:sz="0" w:space="0" w:color="auto"/>
        <w:left w:val="none" w:sz="0" w:space="0" w:color="auto"/>
        <w:bottom w:val="none" w:sz="0" w:space="0" w:color="auto"/>
        <w:right w:val="none" w:sz="0" w:space="0" w:color="auto"/>
      </w:divBdr>
    </w:div>
    <w:div w:id="1445922497">
      <w:bodyDiv w:val="1"/>
      <w:marLeft w:val="0"/>
      <w:marRight w:val="0"/>
      <w:marTop w:val="0"/>
      <w:marBottom w:val="0"/>
      <w:divBdr>
        <w:top w:val="none" w:sz="0" w:space="0" w:color="auto"/>
        <w:left w:val="none" w:sz="0" w:space="0" w:color="auto"/>
        <w:bottom w:val="none" w:sz="0" w:space="0" w:color="auto"/>
        <w:right w:val="none" w:sz="0" w:space="0" w:color="auto"/>
      </w:divBdr>
    </w:div>
    <w:div w:id="154147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rmina.com/tr/contac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1661</Words>
  <Characters>9473</Characters>
  <Application>Microsoft Office Word</Application>
  <DocSecurity>0</DocSecurity>
  <Lines>78</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Gonenc Lacin</dc:creator>
  <cp:keywords/>
  <dc:description/>
  <cp:lastModifiedBy>Secil Celik</cp:lastModifiedBy>
  <cp:revision>2</cp:revision>
  <dcterms:created xsi:type="dcterms:W3CDTF">2022-08-09T13:46:00Z</dcterms:created>
  <dcterms:modified xsi:type="dcterms:W3CDTF">2022-08-09T13:46:00Z</dcterms:modified>
</cp:coreProperties>
</file>